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E42D" w14:textId="625DCBD6" w:rsidR="00EF40F7" w:rsidRPr="00355489" w:rsidRDefault="006D2D3E" w:rsidP="00355489">
      <w:pPr>
        <w:rPr>
          <w:b/>
        </w:rPr>
      </w:pPr>
      <w:r w:rsidRPr="00355489">
        <w:rPr>
          <w:b/>
        </w:rPr>
        <w:t xml:space="preserve">ALLEGATO 5                                                                                               </w:t>
      </w:r>
      <w:r w:rsidR="00B13ADF">
        <w:rPr>
          <w:b/>
        </w:rPr>
        <w:t xml:space="preserve">                 </w:t>
      </w:r>
      <w:r w:rsidRPr="00355489">
        <w:rPr>
          <w:b/>
        </w:rPr>
        <w:t xml:space="preserve">   </w:t>
      </w:r>
      <w:r w:rsidR="00EF40F7" w:rsidRPr="00355489">
        <w:rPr>
          <w:b/>
        </w:rPr>
        <w:t xml:space="preserve">Scheda n. 5 </w:t>
      </w:r>
    </w:p>
    <w:p w14:paraId="6DB238EF" w14:textId="4361C58E" w:rsidR="00EF40F7" w:rsidRDefault="00EF40F7" w:rsidP="004F72D5">
      <w:pPr>
        <w:jc w:val="center"/>
        <w:rPr>
          <w:rFonts w:ascii="Arial Black" w:hAnsi="Arial Black"/>
          <w:b/>
          <w:sz w:val="36"/>
          <w:szCs w:val="36"/>
        </w:rPr>
      </w:pPr>
      <w:r w:rsidRPr="00B13ADF">
        <w:rPr>
          <w:rFonts w:ascii="Arial Black" w:hAnsi="Arial Black"/>
          <w:b/>
          <w:sz w:val="36"/>
          <w:szCs w:val="36"/>
        </w:rPr>
        <w:t xml:space="preserve">COMUNE </w:t>
      </w:r>
      <w:r w:rsidR="00B13ADF" w:rsidRPr="00B13ADF">
        <w:rPr>
          <w:rFonts w:ascii="Arial Black" w:hAnsi="Arial Black"/>
          <w:b/>
          <w:sz w:val="36"/>
          <w:szCs w:val="36"/>
        </w:rPr>
        <w:t>DI CASTELMOLA</w:t>
      </w:r>
    </w:p>
    <w:p w14:paraId="18E4B93F" w14:textId="77777777" w:rsidR="002E2FC8" w:rsidRPr="002E2FC8" w:rsidRDefault="002E2FC8" w:rsidP="004F72D5">
      <w:pPr>
        <w:jc w:val="center"/>
        <w:rPr>
          <w:rFonts w:ascii="Arial Black" w:hAnsi="Arial Black"/>
          <w:b/>
          <w:sz w:val="12"/>
          <w:szCs w:val="12"/>
        </w:rPr>
      </w:pPr>
    </w:p>
    <w:p w14:paraId="693F1792" w14:textId="77777777" w:rsidR="00EF40F7" w:rsidRDefault="00EF40F7" w:rsidP="00EF40F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SCHEDA VALUTAZIONE SEGRETARIO COMUNALE TITOLARE DI POSIZIONE ORGANIZZATIVA</w:t>
      </w:r>
    </w:p>
    <w:p w14:paraId="3478186D" w14:textId="77777777" w:rsidR="00355489" w:rsidRDefault="00355489" w:rsidP="00EF40F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Anno_______</w:t>
      </w:r>
    </w:p>
    <w:p w14:paraId="7E4DE602" w14:textId="77777777" w:rsidR="00EF40F7" w:rsidRDefault="00EF40F7" w:rsidP="00EF40F7">
      <w:pPr>
        <w:rPr>
          <w:sz w:val="10"/>
          <w:szCs w:val="10"/>
          <w:lang w:eastAsia="zh-TW" w:bidi="he-IL"/>
        </w:rPr>
      </w:pPr>
    </w:p>
    <w:tbl>
      <w:tblPr>
        <w:tblW w:w="1021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6"/>
        <w:gridCol w:w="1541"/>
        <w:gridCol w:w="3401"/>
        <w:gridCol w:w="1104"/>
        <w:gridCol w:w="30"/>
        <w:gridCol w:w="1006"/>
      </w:tblGrid>
      <w:tr w:rsidR="00EF40F7" w14:paraId="6D2B2CCE" w14:textId="77777777" w:rsidTr="002E2FC8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7DE7D2" w14:textId="77777777" w:rsidR="00EF40F7" w:rsidRDefault="00EF40F7">
            <w:pPr>
              <w:jc w:val="both"/>
              <w:rPr>
                <w:b/>
                <w:sz w:val="18"/>
                <w:szCs w:val="18"/>
                <w:lang w:eastAsia="zh-TW" w:bidi="he-IL"/>
              </w:rPr>
            </w:pPr>
            <w:r>
              <w:rPr>
                <w:b/>
                <w:sz w:val="18"/>
                <w:szCs w:val="18"/>
              </w:rPr>
              <w:t>Elementi di valutazione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3317F7" w14:textId="77777777" w:rsidR="00EF40F7" w:rsidRDefault="00EF40F7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Punti assegnati</w:t>
            </w:r>
          </w:p>
        </w:tc>
      </w:tr>
      <w:tr w:rsidR="00EF40F7" w14:paraId="2EC3167D" w14:textId="77777777" w:rsidTr="002E2FC8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62BF04" w14:textId="77777777" w:rsidR="00EF40F7" w:rsidRDefault="00EF40F7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>Performance individuale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46D0BF" w14:textId="77777777" w:rsidR="00EF40F7" w:rsidRDefault="00EF40F7" w:rsidP="004F72D5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4F72D5">
              <w:rPr>
                <w:b/>
              </w:rPr>
              <w:t xml:space="preserve">40 </w:t>
            </w:r>
            <w:r>
              <w:rPr>
                <w:b/>
              </w:rPr>
              <w:t>punti</w:t>
            </w:r>
          </w:p>
        </w:tc>
      </w:tr>
      <w:tr w:rsidR="00EF40F7" w14:paraId="0FBA155D" w14:textId="77777777" w:rsidTr="002E2FC8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290DB" w14:textId="77777777" w:rsidR="00EF40F7" w:rsidRDefault="00EF40F7">
            <w:pPr>
              <w:jc w:val="center"/>
              <w:rPr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BBD40F" w14:textId="77777777" w:rsidR="00EF40F7" w:rsidRDefault="00EF40F7">
            <w:pPr>
              <w:rPr>
                <w:b/>
                <w:sz w:val="16"/>
                <w:szCs w:val="16"/>
                <w:u w:val="words"/>
                <w:lang w:eastAsia="zh-TW"/>
              </w:rPr>
            </w:pPr>
            <w:r>
              <w:rPr>
                <w:b/>
                <w:sz w:val="16"/>
                <w:szCs w:val="16"/>
                <w:u w:val="words"/>
              </w:rPr>
              <w:t>Grado raggiungimento obiettivo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C32DA0" w14:textId="77777777" w:rsidR="00EF40F7" w:rsidRDefault="00EF40F7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</w:rPr>
              <w:t>Assegnati in base al grado di raggiungimento dell’obiettivo</w:t>
            </w:r>
          </w:p>
        </w:tc>
      </w:tr>
      <w:tr w:rsidR="00EF40F7" w14:paraId="79E723DB" w14:textId="77777777" w:rsidTr="002E2FC8">
        <w:trPr>
          <w:trHeight w:val="244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D25A23" w14:textId="77777777" w:rsidR="00EF40F7" w:rsidRDefault="00EF40F7">
            <w:pPr>
              <w:jc w:val="both"/>
              <w:rPr>
                <w:b/>
                <w:sz w:val="20"/>
                <w:szCs w:val="20"/>
                <w:lang w:eastAsia="zh-TW" w:bidi="he-IL"/>
              </w:rPr>
            </w:pPr>
            <w:r>
              <w:rPr>
                <w:b/>
                <w:sz w:val="20"/>
                <w:szCs w:val="20"/>
              </w:rPr>
              <w:t xml:space="preserve">Raggiungimento degli obiettivi individuali assegnati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EA3F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F64B4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2CE7DD94" w14:textId="77777777" w:rsidTr="002E2FC8">
        <w:trPr>
          <w:trHeight w:val="13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5779ED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1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ED4C32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90DE7F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4A126" w14:textId="77777777" w:rsidR="00EF40F7" w:rsidRDefault="00EF40F7">
            <w:pPr>
              <w:ind w:right="-44"/>
              <w:jc w:val="center"/>
              <w:rPr>
                <w:lang w:eastAsia="zh-TW" w:bidi="he-IL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72809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05505509" w14:textId="77777777" w:rsidTr="002E2FC8">
        <w:trPr>
          <w:trHeight w:val="32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2C375A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 xml:space="preserve">OBIETTIVO 2 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54678F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15E06C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F524D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4F6E3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0A4CD9AC" w14:textId="77777777" w:rsidTr="002E2FC8">
        <w:trPr>
          <w:trHeight w:val="25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DAF1CA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7AC313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9A90EF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7035B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88E6D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30D2D9C2" w14:textId="77777777" w:rsidTr="002E2FC8">
        <w:trPr>
          <w:trHeight w:val="20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474871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4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B2F04A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92D88" w14:textId="77777777" w:rsidR="00EF40F7" w:rsidRDefault="00EF40F7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4B4C3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78E82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2317BC18" w14:textId="77777777" w:rsidTr="002E2FC8">
        <w:trPr>
          <w:trHeight w:val="29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F8BAB9" w14:textId="77777777" w:rsidR="00EF40F7" w:rsidRDefault="00EF40F7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>PUNTEGGIO TOTALE OBIETTIVI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01D7B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6B856939" w14:textId="77777777" w:rsidTr="002E2FC8">
        <w:trPr>
          <w:trHeight w:val="330"/>
        </w:trPr>
        <w:tc>
          <w:tcPr>
            <w:tcW w:w="807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97B856" w14:textId="77777777" w:rsidR="00EF40F7" w:rsidRDefault="00EF40F7">
            <w:pPr>
              <w:jc w:val="center"/>
              <w:rPr>
                <w:lang w:eastAsia="zh-TW" w:bidi="he-IL"/>
              </w:rPr>
            </w:pPr>
            <w:r>
              <w:rPr>
                <w:b/>
              </w:rPr>
              <w:t>Competenze professionali, manageriali</w:t>
            </w:r>
            <w:r w:rsidR="00666A63">
              <w:rPr>
                <w:b/>
              </w:rPr>
              <w:t>, organizzative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87B05B" w14:textId="77777777" w:rsidR="00EF40F7" w:rsidRDefault="00EF40F7" w:rsidP="004F72D5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666A63">
              <w:rPr>
                <w:b/>
              </w:rPr>
              <w:t>3</w:t>
            </w:r>
            <w:r w:rsidR="004F72D5">
              <w:rPr>
                <w:b/>
              </w:rPr>
              <w:t>0</w:t>
            </w:r>
            <w:r>
              <w:rPr>
                <w:b/>
              </w:rPr>
              <w:t xml:space="preserve"> punti</w:t>
            </w:r>
          </w:p>
        </w:tc>
      </w:tr>
      <w:tr w:rsidR="00EF40F7" w14:paraId="6052D126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22AB8F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>
              <w:rPr>
                <w:i/>
                <w:sz w:val="20"/>
                <w:szCs w:val="20"/>
              </w:rPr>
              <w:t>Interazione con gli organi di indirizzo politico</w:t>
            </w:r>
            <w:r>
              <w:rPr>
                <w:sz w:val="20"/>
                <w:szCs w:val="20"/>
              </w:rPr>
              <w:t xml:space="preserve"> - Capacità di soddisfare le esigenze e le aspettative dell’organo politico di riferimento e di conformarsi efficacemente e in tempi ragionevoli alle direttive e alle disposizioni emanate dagli organi di indirizzo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51C96E4" w14:textId="77777777" w:rsidR="00EF40F7" w:rsidRDefault="00EF40F7" w:rsidP="00666A6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666A63">
              <w:rPr>
                <w:b/>
                <w:i/>
                <w:iCs/>
                <w:color w:val="0E0D0E"/>
              </w:rPr>
              <w:t>5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D5921B" w14:textId="77777777" w:rsidR="00EF40F7" w:rsidRDefault="00EF40F7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EF40F7" w14:paraId="707F581D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2E999C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Tensione al risultato ed attenzione alla qualità</w:t>
            </w:r>
            <w:r>
              <w:rPr>
                <w:sz w:val="20"/>
                <w:szCs w:val="20"/>
              </w:rPr>
              <w:t xml:space="preserve"> - Capacità di misurarsi sui risultati impegnativi e sfidanti e di portare a compimento quanto assegnato, garantendo la migliore qualità delle attività svolte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AC7EAB5" w14:textId="77777777" w:rsidR="00EF40F7" w:rsidRDefault="00EF40F7" w:rsidP="00666A6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666A63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841752" w14:textId="77777777" w:rsidR="00EF40F7" w:rsidRDefault="00EF40F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EF40F7" w14:paraId="320D0B7A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643AA2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Gestione economica, organizzativa e del personale</w:t>
            </w:r>
            <w:r>
              <w:rPr>
                <w:sz w:val="20"/>
                <w:szCs w:val="20"/>
              </w:rPr>
              <w:t xml:space="preserve"> - Capacità di usare le risorse finanziarie ed umane disponibili con criteri di economicità ottimizzando il rapporto tempo/costi/qualità e stimolando lo sviluppo professionale del personale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02A3A7D" w14:textId="77777777" w:rsidR="00EF40F7" w:rsidRDefault="00EF40F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>0 a 5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127485" w14:textId="77777777" w:rsidR="00EF40F7" w:rsidRDefault="00EF40F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EF40F7" w14:paraId="580D52BA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7E249B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Orientamento all’innovazione</w:t>
            </w:r>
            <w:r>
              <w:rPr>
                <w:sz w:val="20"/>
                <w:szCs w:val="20"/>
              </w:rPr>
              <w:t xml:space="preserve"> - Capacità propositiva e di orientamento all’innovazione finalizzata alle politiche dell’Amministrazione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74F2D9E" w14:textId="77777777" w:rsidR="00EF40F7" w:rsidRDefault="00EF40F7" w:rsidP="00F83379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F83379">
              <w:rPr>
                <w:b/>
                <w:i/>
                <w:iCs/>
                <w:color w:val="0E0D0E"/>
              </w:rPr>
              <w:t>3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95E208" w14:textId="77777777" w:rsidR="00EF40F7" w:rsidRDefault="00EF40F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EF40F7" w14:paraId="266E3FA4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2B934C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Espletamento incarichi aggiuntivi conferiti dal Sindaco e dai regolamenti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CBE8967" w14:textId="77777777" w:rsidR="00EF40F7" w:rsidRDefault="00EF40F7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>0 a 5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A9F023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73904F75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8C30A5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Collaborazione</w:t>
            </w:r>
            <w:r>
              <w:rPr>
                <w:sz w:val="20"/>
                <w:szCs w:val="20"/>
              </w:rPr>
              <w:t xml:space="preserve"> - Capacità di stabilire un clima di collaborazione attivo, in particolare con gli organi di governo, con i dirigenti/ titolari di P.O. e con il personale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3332161" w14:textId="77777777" w:rsidR="00EF40F7" w:rsidRDefault="00EF40F7" w:rsidP="004F72D5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4F72D5">
              <w:rPr>
                <w:b/>
                <w:i/>
                <w:iCs/>
                <w:color w:val="0E0D0E"/>
              </w:rPr>
              <w:t>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944E65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3DE06A7F" w14:textId="77777777" w:rsidTr="002E2FC8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452262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Supporto giuridico ai responsabili di posizione organizzativa ed agli organi politici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144CC37" w14:textId="77777777" w:rsidR="00EF40F7" w:rsidRDefault="00EF40F7" w:rsidP="00666A63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666A63">
              <w:rPr>
                <w:b/>
                <w:i/>
              </w:rPr>
              <w:t>5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5B1FD1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F40F7" w14:paraId="21A6A9DF" w14:textId="77777777" w:rsidTr="002E2FC8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624E3F" w14:textId="77777777" w:rsidR="00EF40F7" w:rsidRDefault="00EF40F7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PUNTEGGIO TOTALE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0A500" w14:textId="77777777" w:rsidR="00EF40F7" w:rsidRDefault="00EF40F7">
            <w:pPr>
              <w:jc w:val="center"/>
              <w:rPr>
                <w:b/>
                <w:lang w:eastAsia="zh-TW" w:bidi="he-IL"/>
              </w:rPr>
            </w:pPr>
          </w:p>
        </w:tc>
      </w:tr>
      <w:tr w:rsidR="00EF40F7" w14:paraId="64F25095" w14:textId="77777777" w:rsidTr="002E2FC8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CFA4AF" w14:textId="77777777" w:rsidR="00EF40F7" w:rsidRDefault="00666A63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>Perfo</w:t>
            </w:r>
            <w:r w:rsidR="00CF53EE">
              <w:rPr>
                <w:b/>
              </w:rPr>
              <w:t>r</w:t>
            </w:r>
            <w:r>
              <w:rPr>
                <w:b/>
              </w:rPr>
              <w:t>mance organizzativa - Max 3</w:t>
            </w:r>
            <w:r w:rsidR="00EF40F7">
              <w:rPr>
                <w:b/>
              </w:rPr>
              <w:t>0 punti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D8ACA" w14:textId="77777777" w:rsidR="00EF40F7" w:rsidRDefault="00EF40F7">
            <w:pPr>
              <w:jc w:val="center"/>
              <w:rPr>
                <w:b/>
                <w:lang w:eastAsia="zh-TW" w:bidi="he-IL"/>
              </w:rPr>
            </w:pPr>
          </w:p>
        </w:tc>
      </w:tr>
      <w:tr w:rsidR="00EF40F7" w14:paraId="6CC5F3E0" w14:textId="77777777" w:rsidTr="002E2FC8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0A3EDE" w14:textId="77777777" w:rsidR="00EF40F7" w:rsidRDefault="00F83379" w:rsidP="00666A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Fattori declinati nel Piano della Performance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1AA338" w14:textId="77777777" w:rsidR="00EF40F7" w:rsidRDefault="00AF091E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44348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55E95B2E" w14:textId="77777777" w:rsidTr="002E2FC8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29C699" w14:textId="77777777" w:rsidR="00EF40F7" w:rsidRDefault="00EF065E" w:rsidP="003D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Valutazione della Performance organizzativa e individuale da parte degli utenti e/o derivante dagli obblighi in materia di trasparenza ed anticorruzione.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B4968D" w14:textId="77777777" w:rsidR="00EF40F7" w:rsidRDefault="003D5F65" w:rsidP="00666A63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74FD9">
              <w:rPr>
                <w:b/>
                <w:i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07731" w14:textId="77777777" w:rsidR="00EF40F7" w:rsidRDefault="00EF40F7">
            <w:pPr>
              <w:jc w:val="center"/>
              <w:rPr>
                <w:lang w:eastAsia="zh-TW" w:bidi="he-IL"/>
              </w:rPr>
            </w:pPr>
          </w:p>
        </w:tc>
      </w:tr>
      <w:tr w:rsidR="00EF40F7" w14:paraId="6CB7F79C" w14:textId="77777777" w:rsidTr="002E2FC8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5BDF61" w14:textId="77777777" w:rsidR="00EF40F7" w:rsidRDefault="00EF40F7" w:rsidP="00666A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958D1E" w14:textId="77777777" w:rsidR="00EF40F7" w:rsidRDefault="00EF40F7" w:rsidP="00666A63">
            <w:pPr>
              <w:ind w:left="33"/>
              <w:jc w:val="center"/>
              <w:rPr>
                <w:b/>
                <w:i/>
              </w:rPr>
            </w:pP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37B90" w14:textId="77777777" w:rsidR="00EF40F7" w:rsidRDefault="00EF40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</w:tr>
      <w:tr w:rsidR="00EF40F7" w14:paraId="335B2FA6" w14:textId="77777777" w:rsidTr="002E2FC8">
        <w:trPr>
          <w:trHeight w:val="142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A313A1" w14:textId="77777777" w:rsidR="00EF40F7" w:rsidRDefault="00EF40F7">
            <w:pPr>
              <w:jc w:val="both"/>
              <w:rPr>
                <w:b/>
                <w:lang w:eastAsia="zh-TW" w:bidi="he-IL"/>
              </w:rPr>
            </w:pPr>
            <w:r>
              <w:rPr>
                <w:b/>
              </w:rPr>
              <w:t>TOTALE                                       Max 100 punti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50059" w14:textId="77777777" w:rsidR="00EF40F7" w:rsidRDefault="00EF40F7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4C3FBA90" w14:textId="77777777" w:rsidR="00EF40F7" w:rsidRDefault="00EF40F7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3E4F630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1C55B0A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B427309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F440965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00293B77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8DAFA8E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13CAE784" w14:textId="77777777" w:rsidR="00355489" w:rsidRDefault="00355489" w:rsidP="00EF40F7">
      <w:pPr>
        <w:tabs>
          <w:tab w:val="left" w:pos="530"/>
        </w:tabs>
        <w:rPr>
          <w:sz w:val="10"/>
          <w:szCs w:val="10"/>
          <w:lang w:eastAsia="zh-TW" w:bidi="he-IL"/>
        </w:rPr>
      </w:pPr>
    </w:p>
    <w:tbl>
      <w:tblPr>
        <w:tblW w:w="10337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5065"/>
        <w:gridCol w:w="5272"/>
      </w:tblGrid>
      <w:tr w:rsidR="00EF40F7" w14:paraId="2E91BF7F" w14:textId="77777777" w:rsidTr="002E2FC8">
        <w:trPr>
          <w:trHeight w:val="397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A207137" w14:textId="77777777" w:rsidR="00EF40F7" w:rsidRDefault="00EF40F7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IL NUCLEO DI VALUTAZIONE</w:t>
            </w:r>
          </w:p>
        </w:tc>
        <w:tc>
          <w:tcPr>
            <w:tcW w:w="52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9A44902" w14:textId="77777777" w:rsidR="00EF40F7" w:rsidRDefault="00EF40F7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P.P.V. IL DIPENDENTE</w:t>
            </w:r>
          </w:p>
        </w:tc>
      </w:tr>
      <w:tr w:rsidR="00EF40F7" w14:paraId="1D239D43" w14:textId="77777777" w:rsidTr="002E2FC8">
        <w:trPr>
          <w:trHeight w:val="279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6C4906" w14:textId="77777777" w:rsidR="00EF40F7" w:rsidRDefault="00EF40F7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  <w:tc>
          <w:tcPr>
            <w:tcW w:w="52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3A3582" w14:textId="77777777" w:rsidR="00EF40F7" w:rsidRDefault="00EF40F7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7A54CF6E" w14:textId="77777777" w:rsidR="00AF091E" w:rsidRDefault="00AF091E" w:rsidP="00EF40F7">
      <w:pPr>
        <w:rPr>
          <w:rFonts w:ascii="Arial" w:hAnsi="Arial" w:cs="Arial"/>
          <w:b/>
          <w:bCs/>
        </w:rPr>
      </w:pPr>
    </w:p>
    <w:p w14:paraId="22A6A2BA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6DBD8578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1AB64CE0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5EAFDFA6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272C6BCA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3F9520C5" w14:textId="77777777" w:rsidR="00355489" w:rsidRDefault="00355489" w:rsidP="00EF40F7">
      <w:pPr>
        <w:rPr>
          <w:rFonts w:ascii="Arial" w:hAnsi="Arial" w:cs="Arial"/>
          <w:b/>
          <w:bCs/>
        </w:rPr>
      </w:pPr>
    </w:p>
    <w:p w14:paraId="57170865" w14:textId="3C9181EB" w:rsidR="00EF40F7" w:rsidRDefault="00EF40F7" w:rsidP="001B4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TABELLA RIASSUNTIVA</w:t>
      </w:r>
    </w:p>
    <w:p w14:paraId="3531F435" w14:textId="77777777" w:rsidR="00B13ADF" w:rsidRDefault="00B13ADF" w:rsidP="001B4BDE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4"/>
        <w:gridCol w:w="3784"/>
      </w:tblGrid>
      <w:tr w:rsidR="00EF40F7" w14:paraId="6FA710F6" w14:textId="7777777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AF0" w14:textId="77777777" w:rsidR="00EF40F7" w:rsidRDefault="00EF40F7" w:rsidP="00355489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ORGANIZZATIVA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068" w14:textId="77777777" w:rsidR="00EF40F7" w:rsidRDefault="00EF40F7" w:rsidP="00355489">
            <w:pPr>
              <w:rPr>
                <w:rFonts w:ascii="Arial" w:hAnsi="Arial" w:cs="Arial"/>
                <w:lang w:eastAsia="zh-TW"/>
              </w:rPr>
            </w:pPr>
          </w:p>
        </w:tc>
      </w:tr>
      <w:tr w:rsidR="00EF40F7" w14:paraId="1F5B6BE2" w14:textId="7777777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9EE1" w14:textId="77777777" w:rsidR="00EF40F7" w:rsidRDefault="00EF40F7" w:rsidP="00355489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INDIVIDUALE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22" w14:textId="77777777" w:rsidR="00EF40F7" w:rsidRDefault="00EF40F7" w:rsidP="00355489">
            <w:pPr>
              <w:rPr>
                <w:rFonts w:ascii="Arial" w:hAnsi="Arial" w:cs="Arial"/>
                <w:lang w:eastAsia="zh-TW"/>
              </w:rPr>
            </w:pPr>
          </w:p>
        </w:tc>
      </w:tr>
      <w:tr w:rsidR="00EF40F7" w14:paraId="646BCB14" w14:textId="7777777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179" w14:textId="77777777" w:rsidR="00EF40F7" w:rsidRDefault="00EF40F7" w:rsidP="00355489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 xml:space="preserve">COMPETENZE PROFESSIONALI, MANAGERIALI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6A9" w14:textId="77777777" w:rsidR="00EF40F7" w:rsidRDefault="00EF40F7" w:rsidP="00355489">
            <w:pPr>
              <w:rPr>
                <w:rFonts w:ascii="Arial" w:hAnsi="Arial" w:cs="Arial"/>
                <w:lang w:eastAsia="zh-TW"/>
              </w:rPr>
            </w:pPr>
          </w:p>
        </w:tc>
      </w:tr>
      <w:tr w:rsidR="00EF40F7" w14:paraId="563399F2" w14:textId="7777777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782" w14:textId="77777777" w:rsidR="00EF40F7" w:rsidRDefault="00EF40F7" w:rsidP="00355489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684" w14:textId="77777777" w:rsidR="00EF40F7" w:rsidRDefault="00EF40F7" w:rsidP="00355489">
            <w:pPr>
              <w:rPr>
                <w:rFonts w:ascii="Arial" w:hAnsi="Arial" w:cs="Arial"/>
                <w:lang w:eastAsia="zh-TW"/>
              </w:rPr>
            </w:pPr>
          </w:p>
        </w:tc>
      </w:tr>
    </w:tbl>
    <w:p w14:paraId="14A5CA82" w14:textId="77777777" w:rsidR="00EF40F7" w:rsidRDefault="00EF40F7" w:rsidP="00355489">
      <w:pPr>
        <w:rPr>
          <w:rFonts w:ascii="Arial" w:hAnsi="Arial" w:cs="Arial"/>
          <w:b/>
          <w:lang w:eastAsia="zh-TW"/>
        </w:rPr>
      </w:pPr>
    </w:p>
    <w:p w14:paraId="37569ECA" w14:textId="77777777" w:rsidR="00355489" w:rsidRDefault="00355489" w:rsidP="00EF40F7">
      <w:pPr>
        <w:rPr>
          <w:rFonts w:ascii="Arial" w:hAnsi="Arial" w:cs="Arial"/>
          <w:b/>
          <w:lang w:eastAsia="zh-TW"/>
        </w:rPr>
      </w:pPr>
    </w:p>
    <w:p w14:paraId="111682C1" w14:textId="77777777" w:rsidR="00355489" w:rsidRDefault="00355489" w:rsidP="00EF40F7">
      <w:pPr>
        <w:rPr>
          <w:rFonts w:ascii="Arial" w:hAnsi="Arial" w:cs="Arial"/>
          <w:b/>
          <w:lang w:eastAsia="zh-TW"/>
        </w:rPr>
      </w:pPr>
    </w:p>
    <w:p w14:paraId="27A2D1A6" w14:textId="77777777" w:rsidR="00AF091E" w:rsidRDefault="00AF091E" w:rsidP="00EF40F7">
      <w:pPr>
        <w:rPr>
          <w:rFonts w:ascii="Arial" w:hAnsi="Arial" w:cs="Arial"/>
          <w:b/>
          <w:lang w:eastAsia="zh-TW"/>
        </w:rPr>
      </w:pPr>
      <w:r>
        <w:rPr>
          <w:rFonts w:ascii="Arial" w:hAnsi="Arial" w:cs="Arial"/>
          <w:b/>
          <w:lang w:eastAsia="zh-TW"/>
        </w:rPr>
        <w:t>FATTORI DI RIDUZIONE E DI INCREMENTO come scheda 4</w:t>
      </w:r>
    </w:p>
    <w:p w14:paraId="2C51953D" w14:textId="77777777" w:rsidR="00355489" w:rsidRDefault="00355489" w:rsidP="00EF40F7">
      <w:pPr>
        <w:rPr>
          <w:rFonts w:ascii="Arial" w:hAnsi="Arial" w:cs="Arial"/>
          <w:b/>
          <w:lang w:eastAsia="zh-TW"/>
        </w:rPr>
      </w:pPr>
    </w:p>
    <w:p w14:paraId="50D70705" w14:textId="77777777" w:rsidR="00355489" w:rsidRDefault="00355489" w:rsidP="00EF40F7">
      <w:pPr>
        <w:rPr>
          <w:rFonts w:ascii="Arial" w:hAnsi="Arial" w:cs="Arial"/>
          <w:b/>
          <w:lang w:eastAsia="zh-TW"/>
        </w:rPr>
      </w:pPr>
    </w:p>
    <w:p w14:paraId="64353E0E" w14:textId="77777777" w:rsidR="00355489" w:rsidRDefault="00355489" w:rsidP="00EF40F7">
      <w:pPr>
        <w:rPr>
          <w:rFonts w:ascii="Arial" w:hAnsi="Arial" w:cs="Arial"/>
          <w:b/>
          <w:lang w:eastAsia="zh-TW"/>
        </w:rPr>
      </w:pPr>
    </w:p>
    <w:p w14:paraId="699A86DC" w14:textId="77777777" w:rsidR="00AF091E" w:rsidRDefault="00AF091E" w:rsidP="00EF40F7">
      <w:pPr>
        <w:rPr>
          <w:rFonts w:ascii="Arial" w:hAnsi="Arial" w:cs="Arial"/>
          <w:b/>
          <w:lang w:eastAsia="zh-TW"/>
        </w:rPr>
      </w:pPr>
      <w:r>
        <w:rPr>
          <w:rFonts w:ascii="Arial" w:hAnsi="Arial" w:cs="Arial"/>
          <w:b/>
          <w:lang w:eastAsia="zh-TW"/>
        </w:rPr>
        <w:t>FASCE DI MERITO                                            come scheda 4</w:t>
      </w:r>
    </w:p>
    <w:sectPr w:rsidR="00AF091E" w:rsidSect="002E2FC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452"/>
    <w:multiLevelType w:val="hybridMultilevel"/>
    <w:tmpl w:val="2FC05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1ABB"/>
    <w:multiLevelType w:val="hybridMultilevel"/>
    <w:tmpl w:val="D2B2A512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34B2"/>
    <w:multiLevelType w:val="hybridMultilevel"/>
    <w:tmpl w:val="E87EB126"/>
    <w:lvl w:ilvl="0" w:tplc="846EE458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F66D3"/>
    <w:multiLevelType w:val="hybridMultilevel"/>
    <w:tmpl w:val="116CBF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B37A0"/>
    <w:multiLevelType w:val="hybridMultilevel"/>
    <w:tmpl w:val="91CCE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D30C6"/>
    <w:multiLevelType w:val="hybridMultilevel"/>
    <w:tmpl w:val="8ECC9EA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7"/>
    <w:rsid w:val="000723F4"/>
    <w:rsid w:val="001B4BDE"/>
    <w:rsid w:val="00241C14"/>
    <w:rsid w:val="002E2FC8"/>
    <w:rsid w:val="00355489"/>
    <w:rsid w:val="00374FD9"/>
    <w:rsid w:val="003D5F65"/>
    <w:rsid w:val="004F72D5"/>
    <w:rsid w:val="00522067"/>
    <w:rsid w:val="005A0438"/>
    <w:rsid w:val="00666A63"/>
    <w:rsid w:val="00681CBD"/>
    <w:rsid w:val="006D2D3E"/>
    <w:rsid w:val="006F5851"/>
    <w:rsid w:val="008003E2"/>
    <w:rsid w:val="008B779F"/>
    <w:rsid w:val="008E1166"/>
    <w:rsid w:val="00922C37"/>
    <w:rsid w:val="00AB0BA5"/>
    <w:rsid w:val="00AF091E"/>
    <w:rsid w:val="00B13ADF"/>
    <w:rsid w:val="00B957B8"/>
    <w:rsid w:val="00C20B81"/>
    <w:rsid w:val="00CF53EE"/>
    <w:rsid w:val="00E4519A"/>
    <w:rsid w:val="00EF065E"/>
    <w:rsid w:val="00EF40F7"/>
    <w:rsid w:val="00F34189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679F"/>
  <w15:docId w15:val="{10349A04-DDFC-4FC6-AAAA-59F1151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438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438"/>
    <w:pPr>
      <w:keepNext/>
      <w:keepLines/>
      <w:numPr>
        <w:numId w:val="2"/>
      </w:numPr>
      <w:spacing w:before="40"/>
      <w:jc w:val="both"/>
      <w:outlineLvl w:val="1"/>
    </w:pPr>
    <w:rPr>
      <w:rFonts w:ascii="Cambria" w:hAnsi="Cambria"/>
      <w:b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40F7"/>
    <w:pPr>
      <w:ind w:left="720"/>
      <w:contextualSpacing/>
      <w:jc w:val="both"/>
    </w:pPr>
    <w:rPr>
      <w:rFonts w:ascii="Candara" w:hAnsi="Candara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438"/>
    <w:rPr>
      <w:rFonts w:ascii="Cambria" w:eastAsia="Times New Roman" w:hAnsi="Cambria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438"/>
    <w:rPr>
      <w:rFonts w:ascii="Cambria" w:eastAsia="Times New Roman" w:hAnsi="Cambria" w:cs="Times New Roman"/>
      <w:b/>
      <w:color w:val="365F91"/>
      <w:sz w:val="26"/>
      <w:szCs w:val="26"/>
      <w:lang w:eastAsia="it-IT"/>
    </w:rPr>
  </w:style>
  <w:style w:type="paragraph" w:customStyle="1" w:styleId="Default">
    <w:name w:val="Default"/>
    <w:uiPriority w:val="99"/>
    <w:rsid w:val="005A0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Antonella</cp:lastModifiedBy>
  <cp:revision>3</cp:revision>
  <dcterms:created xsi:type="dcterms:W3CDTF">2020-12-14T08:52:00Z</dcterms:created>
  <dcterms:modified xsi:type="dcterms:W3CDTF">2020-12-14T08:54:00Z</dcterms:modified>
</cp:coreProperties>
</file>